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CD" w:rsidRPr="00D531CD" w:rsidRDefault="00D531CD" w:rsidP="00D531CD">
      <w:pPr>
        <w:pStyle w:val="BodyA"/>
        <w:rPr>
          <w:rFonts w:ascii="Arial" w:hAnsi="Arial" w:cs="Arial"/>
          <w:b/>
        </w:rPr>
      </w:pPr>
      <w:r w:rsidRPr="00D531CD">
        <w:rPr>
          <w:rFonts w:ascii="Arial" w:hAnsi="Arial" w:cs="Arial"/>
          <w:b/>
        </w:rPr>
        <w:t>Indiana Associa</w:t>
      </w:r>
      <w:r>
        <w:rPr>
          <w:rFonts w:ascii="Arial" w:hAnsi="Arial" w:cs="Arial"/>
          <w:b/>
        </w:rPr>
        <w:t>tion of Nurse Anesthetists</w:t>
      </w:r>
      <w:r w:rsidRPr="00D531CD">
        <w:rPr>
          <w:rFonts w:ascii="Arial" w:hAnsi="Arial" w:cs="Arial"/>
          <w:b/>
        </w:rPr>
        <w:t xml:space="preserve"> Policy</w:t>
      </w:r>
    </w:p>
    <w:p w:rsidR="00D531CD" w:rsidRPr="00D531CD" w:rsidRDefault="00D531CD" w:rsidP="00D531CD">
      <w:pPr>
        <w:pStyle w:val="BodyA"/>
        <w:rPr>
          <w:rFonts w:ascii="Arial" w:hAnsi="Arial" w:cs="Arial"/>
          <w:b/>
        </w:rPr>
      </w:pPr>
    </w:p>
    <w:p w:rsidR="00D531CD" w:rsidRPr="00D531CD" w:rsidRDefault="00D531CD" w:rsidP="00D531CD">
      <w:pPr>
        <w:rPr>
          <w:rFonts w:ascii="Arial" w:hAnsi="Arial" w:cs="Arial"/>
          <w:b/>
        </w:rPr>
      </w:pPr>
      <w:r w:rsidRPr="00D531CD">
        <w:rPr>
          <w:rFonts w:ascii="Arial" w:hAnsi="Arial" w:cs="Arial"/>
        </w:rPr>
        <w:t xml:space="preserve">Title:  </w:t>
      </w:r>
      <w:r w:rsidR="00143FBD">
        <w:rPr>
          <w:rFonts w:ascii="Arial" w:hAnsi="Arial" w:cs="Arial"/>
          <w:b/>
        </w:rPr>
        <w:t>Job Description: Secretary</w:t>
      </w:r>
    </w:p>
    <w:p w:rsidR="00D531CD" w:rsidRPr="00D531CD" w:rsidRDefault="00D531CD" w:rsidP="00D531CD">
      <w:pPr>
        <w:pStyle w:val="BodyA"/>
        <w:rPr>
          <w:rFonts w:ascii="Arial" w:hAnsi="Arial" w:cs="Arial"/>
        </w:rPr>
      </w:pPr>
      <w:r w:rsidRPr="00D531CD">
        <w:rPr>
          <w:rFonts w:ascii="Arial" w:hAnsi="Arial" w:cs="Arial"/>
        </w:rPr>
        <w:t xml:space="preserve">Date board approved: </w:t>
      </w:r>
    </w:p>
    <w:p w:rsidR="00D531CD" w:rsidRPr="00D531CD" w:rsidRDefault="00D531CD" w:rsidP="00D531CD">
      <w:pPr>
        <w:pStyle w:val="BodyA"/>
        <w:rPr>
          <w:rFonts w:ascii="Arial" w:hAnsi="Arial" w:cs="Arial"/>
        </w:rPr>
      </w:pPr>
      <w:r w:rsidRPr="00D531CD">
        <w:rPr>
          <w:rFonts w:ascii="Arial" w:hAnsi="Arial" w:cs="Arial"/>
        </w:rPr>
        <w:t>Date reviewed:</w:t>
      </w:r>
    </w:p>
    <w:p w:rsidR="00D531CD" w:rsidRPr="00D531CD" w:rsidRDefault="00D531CD">
      <w:pPr>
        <w:rPr>
          <w:rFonts w:ascii="Arial" w:hAnsi="Arial"/>
          <w:b/>
          <w:spacing w:val="6"/>
        </w:rPr>
      </w:pPr>
    </w:p>
    <w:p w:rsidR="0027611E" w:rsidRPr="00D531CD" w:rsidRDefault="00143FBD">
      <w:pPr>
        <w:rPr>
          <w:rFonts w:ascii="Arial" w:hAnsi="Arial"/>
          <w:b/>
          <w:spacing w:val="6"/>
        </w:rPr>
      </w:pPr>
      <w:r>
        <w:rPr>
          <w:rFonts w:ascii="Arial" w:hAnsi="Arial"/>
          <w:b/>
          <w:spacing w:val="6"/>
        </w:rPr>
        <w:t>INANA Secretary</w:t>
      </w:r>
    </w:p>
    <w:p w:rsidR="00143FBD" w:rsidRPr="00143FBD" w:rsidRDefault="00143FBD" w:rsidP="00143FBD">
      <w:pPr>
        <w:rPr>
          <w:rFonts w:ascii="Arial" w:hAnsi="Arial"/>
        </w:rPr>
      </w:pPr>
      <w:r w:rsidRPr="00143FBD">
        <w:rPr>
          <w:rFonts w:ascii="Arial" w:hAnsi="Arial"/>
        </w:rPr>
        <w:t xml:space="preserve">The </w:t>
      </w:r>
      <w:r>
        <w:rPr>
          <w:rFonts w:ascii="Arial" w:hAnsi="Arial"/>
        </w:rPr>
        <w:t>Secretary</w:t>
      </w:r>
      <w:r w:rsidRPr="00143FBD">
        <w:rPr>
          <w:rFonts w:ascii="Arial" w:hAnsi="Arial"/>
        </w:rPr>
        <w:t xml:space="preserve"> shall serve for a term of two years but shall not be elected for more than two consecutive terms as </w:t>
      </w:r>
      <w:r>
        <w:rPr>
          <w:rFonts w:ascii="Arial" w:hAnsi="Arial"/>
        </w:rPr>
        <w:t>Secretary</w:t>
      </w:r>
      <w:r w:rsidRPr="00143FBD">
        <w:rPr>
          <w:rFonts w:ascii="Arial" w:hAnsi="Arial"/>
        </w:rPr>
        <w:t xml:space="preserve">.  The </w:t>
      </w:r>
      <w:r>
        <w:rPr>
          <w:rFonts w:ascii="Arial" w:hAnsi="Arial"/>
        </w:rPr>
        <w:t>Secretary</w:t>
      </w:r>
      <w:r w:rsidRPr="00143FBD">
        <w:rPr>
          <w:rFonts w:ascii="Arial" w:hAnsi="Arial"/>
        </w:rPr>
        <w:t xml:space="preserve"> shall give notice for and keep minutes of the Executive Committee, Board and Membership </w:t>
      </w:r>
      <w:r w:rsidR="00DB32C8">
        <w:rPr>
          <w:rFonts w:ascii="Arial" w:hAnsi="Arial"/>
        </w:rPr>
        <w:t>meetings.</w:t>
      </w:r>
      <w:r w:rsidRPr="00143FBD">
        <w:rPr>
          <w:rFonts w:ascii="Arial" w:hAnsi="Arial"/>
        </w:rPr>
        <w:t xml:space="preserve"> </w:t>
      </w:r>
    </w:p>
    <w:p w:rsidR="004E326A" w:rsidRPr="00D531CD" w:rsidRDefault="004E326A" w:rsidP="004E326A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  <w:u w:val="single"/>
        </w:rPr>
        <w:t>Qualifications:</w:t>
      </w:r>
      <w:r w:rsidRPr="00D531CD">
        <w:rPr>
          <w:rFonts w:ascii="Arial" w:hAnsi="Arial"/>
          <w:spacing w:val="6"/>
        </w:rPr>
        <w:t xml:space="preserve">  No prior experience necessary.  Prior service on INANA committees preferred.</w:t>
      </w:r>
    </w:p>
    <w:p w:rsidR="004E326A" w:rsidRPr="00D531CD" w:rsidRDefault="004E326A" w:rsidP="004E326A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  <w:u w:val="single"/>
        </w:rPr>
        <w:t>Duties:</w:t>
      </w:r>
      <w:r w:rsidRPr="00D531CD">
        <w:rPr>
          <w:rFonts w:ascii="Arial" w:hAnsi="Arial"/>
          <w:spacing w:val="6"/>
        </w:rPr>
        <w:t xml:space="preserve">  </w:t>
      </w: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Attend all Board of Directors meetings.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Attend Membership Meetings held in the spring and fall of each year.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Attend, when able, at least one AANA Meeting (Annual, Mid-Year Assembly, Academy)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FD6F6E" w:rsidRDefault="00A535F2" w:rsidP="00A535F2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>
        <w:rPr>
          <w:rFonts w:ascii="Arial" w:hAnsi="Arial"/>
          <w:spacing w:val="6"/>
        </w:rPr>
        <w:t>The Secretary</w:t>
      </w:r>
      <w:r w:rsidR="00FD6F6E" w:rsidRPr="00A535F2">
        <w:rPr>
          <w:rFonts w:ascii="Arial" w:hAnsi="Arial"/>
          <w:spacing w:val="6"/>
        </w:rPr>
        <w:t xml:space="preserve"> ensures Board, Executive, and Membership meeting minutes are completed and distribute to the Board members, Comm</w:t>
      </w:r>
      <w:r>
        <w:rPr>
          <w:rFonts w:ascii="Arial" w:hAnsi="Arial"/>
          <w:spacing w:val="6"/>
        </w:rPr>
        <w:t>ittee Chairpersons, and member</w:t>
      </w:r>
      <w:r w:rsidR="00FD6F6E" w:rsidRPr="00A535F2">
        <w:rPr>
          <w:rFonts w:ascii="Arial" w:hAnsi="Arial"/>
          <w:spacing w:val="6"/>
        </w:rPr>
        <w:t xml:space="preserve">ship as directed by </w:t>
      </w:r>
      <w:r>
        <w:rPr>
          <w:rFonts w:ascii="Arial" w:hAnsi="Arial"/>
          <w:spacing w:val="6"/>
        </w:rPr>
        <w:t xml:space="preserve">the By-Laws and Administrative </w:t>
      </w:r>
      <w:r w:rsidR="00FD6F6E" w:rsidRPr="00A535F2">
        <w:rPr>
          <w:rFonts w:ascii="Arial" w:hAnsi="Arial"/>
          <w:spacing w:val="6"/>
        </w:rPr>
        <w:t>Manual.</w:t>
      </w:r>
    </w:p>
    <w:p w:rsidR="00A535F2" w:rsidRPr="00A535F2" w:rsidRDefault="00A535F2" w:rsidP="00A535F2">
      <w:pPr>
        <w:ind w:left="360"/>
        <w:rPr>
          <w:rFonts w:ascii="Arial" w:hAnsi="Arial"/>
          <w:spacing w:val="6"/>
        </w:rPr>
      </w:pPr>
    </w:p>
    <w:p w:rsidR="00A535F2" w:rsidRDefault="00A535F2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A535F2">
        <w:rPr>
          <w:rFonts w:ascii="Arial" w:hAnsi="Arial"/>
          <w:spacing w:val="6"/>
        </w:rPr>
        <w:t>The Secretary</w:t>
      </w:r>
      <w:r>
        <w:rPr>
          <w:rFonts w:ascii="Arial" w:hAnsi="Arial"/>
          <w:spacing w:val="6"/>
        </w:rPr>
        <w:t xml:space="preserve"> </w:t>
      </w:r>
      <w:r w:rsidRPr="00A535F2">
        <w:rPr>
          <w:rFonts w:ascii="Arial" w:hAnsi="Arial"/>
          <w:spacing w:val="6"/>
        </w:rPr>
        <w:t>ensures the Association maintains a current membership list and database</w:t>
      </w:r>
      <w:r>
        <w:rPr>
          <w:rFonts w:ascii="Arial" w:hAnsi="Arial"/>
          <w:spacing w:val="6"/>
        </w:rPr>
        <w:t xml:space="preserve"> (May be delegated to Executive Director)</w:t>
      </w:r>
      <w:r w:rsidR="00B90E2A">
        <w:rPr>
          <w:rFonts w:ascii="Arial" w:hAnsi="Arial"/>
          <w:spacing w:val="6"/>
        </w:rPr>
        <w:t>.</w:t>
      </w:r>
    </w:p>
    <w:p w:rsidR="00A535F2" w:rsidRPr="00A535F2" w:rsidRDefault="00A535F2" w:rsidP="00A535F2">
      <w:pPr>
        <w:rPr>
          <w:rFonts w:ascii="Arial" w:hAnsi="Arial"/>
          <w:spacing w:val="6"/>
        </w:rPr>
      </w:pPr>
    </w:p>
    <w:p w:rsidR="001A685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A535F2">
        <w:rPr>
          <w:rFonts w:ascii="Arial" w:hAnsi="Arial"/>
          <w:spacing w:val="6"/>
        </w:rPr>
        <w:t>Fulfill responsibilities as delegated by the INANA Strategic Plan.</w:t>
      </w:r>
    </w:p>
    <w:p w:rsidR="00516FEB" w:rsidRPr="00516FEB" w:rsidRDefault="00516FEB" w:rsidP="00516FEB">
      <w:pPr>
        <w:rPr>
          <w:rFonts w:ascii="Arial" w:hAnsi="Arial"/>
          <w:spacing w:val="6"/>
        </w:rPr>
      </w:pPr>
    </w:p>
    <w:p w:rsidR="00516FEB" w:rsidRPr="00516FEB" w:rsidRDefault="00516FEB" w:rsidP="001A685D">
      <w:pPr>
        <w:pStyle w:val="ListParagraph"/>
        <w:numPr>
          <w:ilvl w:val="0"/>
          <w:numId w:val="2"/>
        </w:numPr>
        <w:rPr>
          <w:spacing w:val="6"/>
        </w:rPr>
      </w:pPr>
      <w:r w:rsidRPr="00A535F2">
        <w:rPr>
          <w:rFonts w:ascii="Arial" w:hAnsi="Arial"/>
          <w:spacing w:val="6"/>
        </w:rPr>
        <w:t>The Secretary</w:t>
      </w:r>
      <w:r>
        <w:rPr>
          <w:spacing w:val="6"/>
        </w:rPr>
        <w:t xml:space="preserve"> </w:t>
      </w:r>
      <w:r w:rsidRPr="00516FEB">
        <w:rPr>
          <w:rFonts w:ascii="Arial" w:hAnsi="Arial"/>
          <w:spacing w:val="6"/>
        </w:rPr>
        <w:t xml:space="preserve">will </w:t>
      </w:r>
      <w:r>
        <w:rPr>
          <w:rFonts w:ascii="Arial" w:hAnsi="Arial"/>
          <w:spacing w:val="6"/>
        </w:rPr>
        <w:t>a</w:t>
      </w:r>
      <w:r w:rsidRPr="00516FEB">
        <w:rPr>
          <w:rFonts w:ascii="Arial" w:hAnsi="Arial"/>
          <w:spacing w:val="6"/>
        </w:rPr>
        <w:t>ssure a fair election process.</w:t>
      </w:r>
    </w:p>
    <w:p w:rsidR="00516FEB" w:rsidRPr="00516FEB" w:rsidRDefault="00516FEB" w:rsidP="00516FEB">
      <w:pPr>
        <w:rPr>
          <w:spacing w:val="6"/>
        </w:rPr>
      </w:pPr>
    </w:p>
    <w:p w:rsidR="00516FEB" w:rsidRPr="00516FEB" w:rsidRDefault="00516FEB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A535F2">
        <w:rPr>
          <w:rFonts w:ascii="Arial" w:hAnsi="Arial"/>
          <w:spacing w:val="6"/>
        </w:rPr>
        <w:t>The Secretary</w:t>
      </w:r>
      <w:r>
        <w:rPr>
          <w:spacing w:val="6"/>
        </w:rPr>
        <w:t xml:space="preserve"> </w:t>
      </w:r>
      <w:r w:rsidRPr="00516FEB">
        <w:rPr>
          <w:rFonts w:ascii="Arial" w:hAnsi="Arial"/>
          <w:spacing w:val="6"/>
        </w:rPr>
        <w:t xml:space="preserve">will </w:t>
      </w:r>
      <w:r>
        <w:rPr>
          <w:rFonts w:ascii="Arial" w:hAnsi="Arial"/>
          <w:spacing w:val="6"/>
        </w:rPr>
        <w:t>a</w:t>
      </w:r>
      <w:r w:rsidRPr="00516FEB">
        <w:rPr>
          <w:rFonts w:ascii="Arial" w:hAnsi="Arial"/>
          <w:spacing w:val="6"/>
        </w:rPr>
        <w:t>ssure that the Administrative Manual is complete, including Articles of Incorporation, bylaws, board policy, and a roster of Board and Committee members and their terms of office.</w:t>
      </w:r>
    </w:p>
    <w:p w:rsidR="00B90E2A" w:rsidRPr="00B90E2A" w:rsidRDefault="00B90E2A" w:rsidP="00B90E2A">
      <w:pPr>
        <w:rPr>
          <w:rFonts w:ascii="Arial" w:hAnsi="Arial"/>
          <w:spacing w:val="6"/>
        </w:rPr>
      </w:pPr>
    </w:p>
    <w:p w:rsidR="00B90E2A" w:rsidRPr="00B90E2A" w:rsidRDefault="00B90E2A" w:rsidP="00B90E2A">
      <w:pPr>
        <w:numPr>
          <w:ilvl w:val="0"/>
          <w:numId w:val="5"/>
        </w:numPr>
        <w:rPr>
          <w:rFonts w:ascii="Arial" w:hAnsi="Arial"/>
          <w:spacing w:val="6"/>
        </w:rPr>
      </w:pPr>
      <w:r w:rsidRPr="00B90E2A">
        <w:rPr>
          <w:rFonts w:ascii="Arial" w:hAnsi="Arial"/>
          <w:spacing w:val="6"/>
        </w:rPr>
        <w:t xml:space="preserve">The </w:t>
      </w:r>
      <w:r>
        <w:rPr>
          <w:rFonts w:ascii="Arial" w:hAnsi="Arial"/>
          <w:spacing w:val="6"/>
        </w:rPr>
        <w:t>Secretary</w:t>
      </w:r>
      <w:r w:rsidRPr="00B90E2A">
        <w:rPr>
          <w:rFonts w:ascii="Arial" w:hAnsi="Arial"/>
          <w:spacing w:val="6"/>
        </w:rPr>
        <w:t xml:space="preserve"> ensures the </w:t>
      </w:r>
      <w:r>
        <w:rPr>
          <w:rFonts w:ascii="Arial" w:hAnsi="Arial"/>
          <w:spacing w:val="6"/>
        </w:rPr>
        <w:t>AANA</w:t>
      </w:r>
      <w:r w:rsidRPr="00B90E2A">
        <w:rPr>
          <w:rFonts w:ascii="Arial" w:hAnsi="Arial"/>
          <w:spacing w:val="6"/>
        </w:rPr>
        <w:t xml:space="preserve"> Executive office annually receives the names and addresses of the officers and directors </w:t>
      </w:r>
      <w:r>
        <w:rPr>
          <w:rFonts w:ascii="Arial" w:hAnsi="Arial"/>
          <w:spacing w:val="6"/>
        </w:rPr>
        <w:t>on</w:t>
      </w:r>
      <w:r w:rsidRPr="00B90E2A">
        <w:rPr>
          <w:rFonts w:ascii="Arial" w:hAnsi="Arial"/>
          <w:spacing w:val="6"/>
        </w:rPr>
        <w:t xml:space="preserve"> commencement of their terms, the names an</w:t>
      </w:r>
      <w:bookmarkStart w:id="0" w:name="_GoBack"/>
      <w:bookmarkEnd w:id="0"/>
      <w:r w:rsidRPr="00B90E2A">
        <w:rPr>
          <w:rFonts w:ascii="Arial" w:hAnsi="Arial"/>
          <w:spacing w:val="6"/>
        </w:rPr>
        <w:t xml:space="preserve">d addresses of Committee Chairs after their appointments, and a copy of the current By-laws whenever </w:t>
      </w:r>
      <w:r>
        <w:rPr>
          <w:rFonts w:ascii="Arial" w:hAnsi="Arial"/>
          <w:spacing w:val="6"/>
        </w:rPr>
        <w:t>amended (Done with assistance of Executive Director).</w:t>
      </w:r>
    </w:p>
    <w:p w:rsidR="001A685D" w:rsidRPr="00D531CD" w:rsidRDefault="001A685D" w:rsidP="001A685D">
      <w:pPr>
        <w:ind w:left="360"/>
        <w:rPr>
          <w:rFonts w:ascii="Arial" w:hAnsi="Arial"/>
          <w:spacing w:val="6"/>
        </w:rPr>
      </w:pPr>
    </w:p>
    <w:p w:rsidR="00F53567" w:rsidRPr="00890986" w:rsidRDefault="00890986" w:rsidP="00F53567">
      <w:pPr>
        <w:rPr>
          <w:rFonts w:ascii="Arial" w:hAnsi="Arial"/>
          <w:spacing w:val="6"/>
        </w:rPr>
      </w:pPr>
      <w:r w:rsidRPr="00890986">
        <w:rPr>
          <w:rFonts w:ascii="Arial" w:hAnsi="Arial"/>
          <w:spacing w:val="6"/>
          <w:u w:val="single"/>
        </w:rPr>
        <w:t>Time commitment:</w:t>
      </w:r>
      <w:r w:rsidRPr="00890986">
        <w:rPr>
          <w:rFonts w:ascii="Arial" w:hAnsi="Arial"/>
          <w:spacing w:val="6"/>
          <w:u w:val="thick"/>
        </w:rPr>
        <w:t xml:space="preserve"> </w:t>
      </w:r>
    </w:p>
    <w:p w:rsidR="00F53567" w:rsidRPr="00D531CD" w:rsidRDefault="00F53567" w:rsidP="00F53567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The Board meets quarterly in the fall, winter, spring and summer. Meetings last 4 to 6 hours.</w:t>
      </w:r>
      <w:r w:rsidR="00CB612D" w:rsidRPr="00D531CD">
        <w:rPr>
          <w:rFonts w:ascii="Arial" w:hAnsi="Arial"/>
          <w:spacing w:val="6"/>
        </w:rPr>
        <w:t xml:space="preserve">  </w:t>
      </w:r>
      <w:r w:rsidRPr="00D531CD">
        <w:rPr>
          <w:rFonts w:ascii="Arial" w:hAnsi="Arial"/>
          <w:spacing w:val="6"/>
        </w:rPr>
        <w:t xml:space="preserve">The Fall and Spring Board meetings are held in conjunction with the </w:t>
      </w:r>
      <w:r w:rsidRPr="00D531CD">
        <w:rPr>
          <w:rFonts w:ascii="Arial" w:hAnsi="Arial"/>
          <w:spacing w:val="6"/>
        </w:rPr>
        <w:lastRenderedPageBreak/>
        <w:t>INANA meetings</w:t>
      </w:r>
      <w:r w:rsidR="00CB612D" w:rsidRPr="00D531CD">
        <w:rPr>
          <w:rFonts w:ascii="Arial" w:hAnsi="Arial"/>
          <w:spacing w:val="6"/>
        </w:rPr>
        <w:t xml:space="preserve"> and last 1-2 hours</w:t>
      </w:r>
      <w:r w:rsidRPr="00D531CD">
        <w:rPr>
          <w:rFonts w:ascii="Arial" w:hAnsi="Arial"/>
          <w:spacing w:val="6"/>
        </w:rPr>
        <w:t xml:space="preserve">. </w:t>
      </w:r>
      <w:r w:rsidR="00CB612D" w:rsidRPr="00D531CD">
        <w:rPr>
          <w:rFonts w:ascii="Arial" w:hAnsi="Arial"/>
          <w:spacing w:val="6"/>
        </w:rPr>
        <w:t xml:space="preserve">The Winter and Summer Board meeting are held on a Saturday and last 4 to 6 hours. </w:t>
      </w:r>
    </w:p>
    <w:p w:rsidR="00F53567" w:rsidRPr="00D531CD" w:rsidRDefault="00F53567" w:rsidP="00F53567">
      <w:pPr>
        <w:rPr>
          <w:rFonts w:ascii="Arial" w:hAnsi="Arial"/>
          <w:spacing w:val="6"/>
        </w:rPr>
      </w:pPr>
    </w:p>
    <w:p w:rsidR="00F53567" w:rsidRPr="00D531CD" w:rsidRDefault="00F53567" w:rsidP="00F53567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Eligible to attend AANA Annual Meeting, Mid-Year Assembly, Leadership Academy, and Assembly of School Faculty meetings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27611E" w:rsidRPr="00D531CD" w:rsidRDefault="0027611E">
      <w:pPr>
        <w:rPr>
          <w:rFonts w:ascii="Arial" w:hAnsi="Arial"/>
        </w:rPr>
      </w:pPr>
    </w:p>
    <w:sectPr w:rsidR="0027611E" w:rsidRPr="00D531CD" w:rsidSect="0027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3F1"/>
    <w:multiLevelType w:val="hybridMultilevel"/>
    <w:tmpl w:val="B27E0A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D249B"/>
    <w:multiLevelType w:val="hybridMultilevel"/>
    <w:tmpl w:val="23F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63C"/>
    <w:multiLevelType w:val="hybridMultilevel"/>
    <w:tmpl w:val="79BE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1780"/>
    <w:multiLevelType w:val="hybridMultilevel"/>
    <w:tmpl w:val="96BE7446"/>
    <w:lvl w:ilvl="0" w:tplc="0354EC4C">
      <w:start w:val="1"/>
      <w:numFmt w:val="decimal"/>
      <w:lvlText w:val="%1."/>
      <w:lvlJc w:val="left"/>
      <w:pPr>
        <w:ind w:left="476" w:hanging="335"/>
        <w:jc w:val="left"/>
      </w:pPr>
      <w:rPr>
        <w:rFonts w:ascii="Arial" w:eastAsia="Arial" w:hAnsi="Arial" w:hint="default"/>
        <w:color w:val="070707"/>
        <w:w w:val="102"/>
        <w:sz w:val="21"/>
        <w:szCs w:val="21"/>
      </w:rPr>
    </w:lvl>
    <w:lvl w:ilvl="1" w:tplc="DB06F0F0">
      <w:start w:val="1"/>
      <w:numFmt w:val="bullet"/>
      <w:lvlText w:val="•"/>
      <w:lvlJc w:val="left"/>
      <w:pPr>
        <w:ind w:left="933" w:hanging="335"/>
      </w:pPr>
      <w:rPr>
        <w:rFonts w:hint="default"/>
      </w:rPr>
    </w:lvl>
    <w:lvl w:ilvl="2" w:tplc="E04075AE">
      <w:start w:val="1"/>
      <w:numFmt w:val="bullet"/>
      <w:lvlText w:val="•"/>
      <w:lvlJc w:val="left"/>
      <w:pPr>
        <w:ind w:left="7615" w:hanging="335"/>
      </w:pPr>
      <w:rPr>
        <w:rFonts w:hint="default"/>
      </w:rPr>
    </w:lvl>
    <w:lvl w:ilvl="3" w:tplc="0D9089FC">
      <w:start w:val="1"/>
      <w:numFmt w:val="bullet"/>
      <w:lvlText w:val="•"/>
      <w:lvlJc w:val="left"/>
      <w:pPr>
        <w:ind w:left="7945" w:hanging="335"/>
      </w:pPr>
      <w:rPr>
        <w:rFonts w:hint="default"/>
      </w:rPr>
    </w:lvl>
    <w:lvl w:ilvl="4" w:tplc="FFA40354">
      <w:start w:val="1"/>
      <w:numFmt w:val="bullet"/>
      <w:lvlText w:val="•"/>
      <w:lvlJc w:val="left"/>
      <w:pPr>
        <w:ind w:left="8275" w:hanging="335"/>
      </w:pPr>
      <w:rPr>
        <w:rFonts w:hint="default"/>
      </w:rPr>
    </w:lvl>
    <w:lvl w:ilvl="5" w:tplc="F09299F0">
      <w:start w:val="1"/>
      <w:numFmt w:val="bullet"/>
      <w:lvlText w:val="•"/>
      <w:lvlJc w:val="left"/>
      <w:pPr>
        <w:ind w:left="8605" w:hanging="335"/>
      </w:pPr>
      <w:rPr>
        <w:rFonts w:hint="default"/>
      </w:rPr>
    </w:lvl>
    <w:lvl w:ilvl="6" w:tplc="12D83B24">
      <w:start w:val="1"/>
      <w:numFmt w:val="bullet"/>
      <w:lvlText w:val="•"/>
      <w:lvlJc w:val="left"/>
      <w:pPr>
        <w:ind w:left="8936" w:hanging="335"/>
      </w:pPr>
      <w:rPr>
        <w:rFonts w:hint="default"/>
      </w:rPr>
    </w:lvl>
    <w:lvl w:ilvl="7" w:tplc="425E6D4C">
      <w:start w:val="1"/>
      <w:numFmt w:val="bullet"/>
      <w:lvlText w:val="•"/>
      <w:lvlJc w:val="left"/>
      <w:pPr>
        <w:ind w:left="9266" w:hanging="335"/>
      </w:pPr>
      <w:rPr>
        <w:rFonts w:hint="default"/>
      </w:rPr>
    </w:lvl>
    <w:lvl w:ilvl="8" w:tplc="62BE8CD8">
      <w:start w:val="1"/>
      <w:numFmt w:val="bullet"/>
      <w:lvlText w:val="•"/>
      <w:lvlJc w:val="left"/>
      <w:pPr>
        <w:ind w:left="9596" w:hanging="335"/>
      </w:pPr>
      <w:rPr>
        <w:rFonts w:hint="default"/>
      </w:rPr>
    </w:lvl>
  </w:abstractNum>
  <w:abstractNum w:abstractNumId="4">
    <w:nsid w:val="712C6B9E"/>
    <w:multiLevelType w:val="hybridMultilevel"/>
    <w:tmpl w:val="CAB03CFA"/>
    <w:lvl w:ilvl="0" w:tplc="D2688298">
      <w:start w:val="14"/>
      <w:numFmt w:val="decimal"/>
      <w:lvlText w:val="%1."/>
      <w:lvlJc w:val="left"/>
      <w:pPr>
        <w:ind w:left="1265" w:hanging="342"/>
        <w:jc w:val="left"/>
      </w:pPr>
      <w:rPr>
        <w:rFonts w:ascii="Arial" w:eastAsia="Arial" w:hAnsi="Arial" w:hint="default"/>
        <w:color w:val="0A0A0A"/>
        <w:w w:val="103"/>
        <w:sz w:val="21"/>
        <w:szCs w:val="21"/>
      </w:rPr>
    </w:lvl>
    <w:lvl w:ilvl="1" w:tplc="9698C7A0">
      <w:start w:val="1"/>
      <w:numFmt w:val="bullet"/>
      <w:lvlText w:val="•"/>
      <w:lvlJc w:val="left"/>
      <w:pPr>
        <w:ind w:left="2158" w:hanging="342"/>
      </w:pPr>
      <w:rPr>
        <w:rFonts w:hint="default"/>
      </w:rPr>
    </w:lvl>
    <w:lvl w:ilvl="2" w:tplc="0220D15A">
      <w:start w:val="1"/>
      <w:numFmt w:val="bullet"/>
      <w:lvlText w:val="•"/>
      <w:lvlJc w:val="left"/>
      <w:pPr>
        <w:ind w:left="3051" w:hanging="342"/>
      </w:pPr>
      <w:rPr>
        <w:rFonts w:hint="default"/>
      </w:rPr>
    </w:lvl>
    <w:lvl w:ilvl="3" w:tplc="121E7778">
      <w:start w:val="1"/>
      <w:numFmt w:val="bullet"/>
      <w:lvlText w:val="•"/>
      <w:lvlJc w:val="left"/>
      <w:pPr>
        <w:ind w:left="3944" w:hanging="342"/>
      </w:pPr>
      <w:rPr>
        <w:rFonts w:hint="default"/>
      </w:rPr>
    </w:lvl>
    <w:lvl w:ilvl="4" w:tplc="A7FCD746">
      <w:start w:val="1"/>
      <w:numFmt w:val="bullet"/>
      <w:lvlText w:val="•"/>
      <w:lvlJc w:val="left"/>
      <w:pPr>
        <w:ind w:left="4837" w:hanging="342"/>
      </w:pPr>
      <w:rPr>
        <w:rFonts w:hint="default"/>
      </w:rPr>
    </w:lvl>
    <w:lvl w:ilvl="5" w:tplc="133C2D84">
      <w:start w:val="1"/>
      <w:numFmt w:val="bullet"/>
      <w:lvlText w:val="•"/>
      <w:lvlJc w:val="left"/>
      <w:pPr>
        <w:ind w:left="5731" w:hanging="342"/>
      </w:pPr>
      <w:rPr>
        <w:rFonts w:hint="default"/>
      </w:rPr>
    </w:lvl>
    <w:lvl w:ilvl="6" w:tplc="8098C0F2">
      <w:start w:val="1"/>
      <w:numFmt w:val="bullet"/>
      <w:lvlText w:val="•"/>
      <w:lvlJc w:val="left"/>
      <w:pPr>
        <w:ind w:left="6624" w:hanging="342"/>
      </w:pPr>
      <w:rPr>
        <w:rFonts w:hint="default"/>
      </w:rPr>
    </w:lvl>
    <w:lvl w:ilvl="7" w:tplc="7B2E1146">
      <w:start w:val="1"/>
      <w:numFmt w:val="bullet"/>
      <w:lvlText w:val="•"/>
      <w:lvlJc w:val="left"/>
      <w:pPr>
        <w:ind w:left="7517" w:hanging="342"/>
      </w:pPr>
      <w:rPr>
        <w:rFonts w:hint="default"/>
      </w:rPr>
    </w:lvl>
    <w:lvl w:ilvl="8" w:tplc="E87453BA">
      <w:start w:val="1"/>
      <w:numFmt w:val="bullet"/>
      <w:lvlText w:val="•"/>
      <w:lvlJc w:val="left"/>
      <w:pPr>
        <w:ind w:left="8410" w:hanging="342"/>
      </w:pPr>
      <w:rPr>
        <w:rFonts w:hint="default"/>
      </w:rPr>
    </w:lvl>
  </w:abstractNum>
  <w:abstractNum w:abstractNumId="5">
    <w:nsid w:val="752E2517"/>
    <w:multiLevelType w:val="hybridMultilevel"/>
    <w:tmpl w:val="3990B830"/>
    <w:lvl w:ilvl="0" w:tplc="78C6BE7C">
      <w:start w:val="1"/>
      <w:numFmt w:val="decimal"/>
      <w:lvlText w:val="%1."/>
      <w:lvlJc w:val="left"/>
      <w:pPr>
        <w:ind w:left="487" w:hanging="339"/>
        <w:jc w:val="left"/>
      </w:pPr>
      <w:rPr>
        <w:rFonts w:ascii="Arial" w:eastAsia="Arial" w:hAnsi="Arial" w:hint="default"/>
        <w:color w:val="080808"/>
        <w:w w:val="102"/>
        <w:sz w:val="21"/>
        <w:szCs w:val="21"/>
      </w:rPr>
    </w:lvl>
    <w:lvl w:ilvl="1" w:tplc="1896B23A">
      <w:start w:val="1"/>
      <w:numFmt w:val="bullet"/>
      <w:lvlText w:val="•"/>
      <w:lvlJc w:val="left"/>
      <w:pPr>
        <w:ind w:left="7615" w:hanging="339"/>
      </w:pPr>
      <w:rPr>
        <w:rFonts w:hint="default"/>
      </w:rPr>
    </w:lvl>
    <w:lvl w:ilvl="2" w:tplc="C7443936">
      <w:start w:val="1"/>
      <w:numFmt w:val="bullet"/>
      <w:lvlText w:val="•"/>
      <w:lvlJc w:val="left"/>
      <w:pPr>
        <w:ind w:left="7910" w:hanging="339"/>
      </w:pPr>
      <w:rPr>
        <w:rFonts w:hint="default"/>
      </w:rPr>
    </w:lvl>
    <w:lvl w:ilvl="3" w:tplc="3E30365C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  <w:lvl w:ilvl="4" w:tplc="BFEA0714">
      <w:start w:val="1"/>
      <w:numFmt w:val="bullet"/>
      <w:lvlText w:val="•"/>
      <w:lvlJc w:val="left"/>
      <w:pPr>
        <w:ind w:left="8502" w:hanging="339"/>
      </w:pPr>
      <w:rPr>
        <w:rFonts w:hint="default"/>
      </w:rPr>
    </w:lvl>
    <w:lvl w:ilvl="5" w:tplc="CEF2A1C2">
      <w:start w:val="1"/>
      <w:numFmt w:val="bullet"/>
      <w:lvlText w:val="•"/>
      <w:lvlJc w:val="left"/>
      <w:pPr>
        <w:ind w:left="8798" w:hanging="339"/>
      </w:pPr>
      <w:rPr>
        <w:rFonts w:hint="default"/>
      </w:rPr>
    </w:lvl>
    <w:lvl w:ilvl="6" w:tplc="2A964904">
      <w:start w:val="1"/>
      <w:numFmt w:val="bullet"/>
      <w:lvlText w:val="•"/>
      <w:lvlJc w:val="left"/>
      <w:pPr>
        <w:ind w:left="9094" w:hanging="339"/>
      </w:pPr>
      <w:rPr>
        <w:rFonts w:hint="default"/>
      </w:rPr>
    </w:lvl>
    <w:lvl w:ilvl="7" w:tplc="B6625652">
      <w:start w:val="1"/>
      <w:numFmt w:val="bullet"/>
      <w:lvlText w:val="•"/>
      <w:lvlJc w:val="left"/>
      <w:pPr>
        <w:ind w:left="9389" w:hanging="339"/>
      </w:pPr>
      <w:rPr>
        <w:rFonts w:hint="default"/>
      </w:rPr>
    </w:lvl>
    <w:lvl w:ilvl="8" w:tplc="EB3871B4">
      <w:start w:val="1"/>
      <w:numFmt w:val="bullet"/>
      <w:lvlText w:val="•"/>
      <w:lvlJc w:val="left"/>
      <w:pPr>
        <w:ind w:left="9685" w:hanging="339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7611E"/>
    <w:rsid w:val="00045EAC"/>
    <w:rsid w:val="000A0583"/>
    <w:rsid w:val="00143FBD"/>
    <w:rsid w:val="001A685D"/>
    <w:rsid w:val="0027611E"/>
    <w:rsid w:val="004E326A"/>
    <w:rsid w:val="00516FEB"/>
    <w:rsid w:val="00616D5B"/>
    <w:rsid w:val="00890986"/>
    <w:rsid w:val="00A535F2"/>
    <w:rsid w:val="00B90E2A"/>
    <w:rsid w:val="00CB612D"/>
    <w:rsid w:val="00CD3B21"/>
    <w:rsid w:val="00D531CD"/>
    <w:rsid w:val="00DB32C8"/>
    <w:rsid w:val="00E05BA4"/>
    <w:rsid w:val="00F53567"/>
    <w:rsid w:val="00F53FB5"/>
    <w:rsid w:val="00F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A6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685D"/>
  </w:style>
  <w:style w:type="paragraph" w:customStyle="1" w:styleId="BodyA">
    <w:name w:val="Body A"/>
    <w:rsid w:val="00D531CD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A6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685D"/>
  </w:style>
  <w:style w:type="paragraph" w:customStyle="1" w:styleId="BodyA">
    <w:name w:val="Body A"/>
    <w:rsid w:val="00D531CD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Stelflug</dc:creator>
  <cp:lastModifiedBy>Paula</cp:lastModifiedBy>
  <cp:revision>2</cp:revision>
  <dcterms:created xsi:type="dcterms:W3CDTF">2014-07-18T13:41:00Z</dcterms:created>
  <dcterms:modified xsi:type="dcterms:W3CDTF">2014-07-18T13:41:00Z</dcterms:modified>
</cp:coreProperties>
</file>